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4636D" w14:textId="1B216E49" w:rsidR="00E74AF6" w:rsidRPr="00E50593" w:rsidRDefault="00907CEF" w:rsidP="00907CEF">
      <w:pPr>
        <w:jc w:val="center"/>
        <w:rPr>
          <w:b/>
          <w:bCs/>
          <w:sz w:val="32"/>
          <w:szCs w:val="32"/>
        </w:rPr>
      </w:pPr>
      <w:r w:rsidRPr="00E50593">
        <w:rPr>
          <w:b/>
          <w:bCs/>
          <w:sz w:val="32"/>
          <w:szCs w:val="32"/>
        </w:rPr>
        <w:t xml:space="preserve">League of American Orchestras Webinar </w:t>
      </w:r>
    </w:p>
    <w:p w14:paraId="7240BD78" w14:textId="0773994F" w:rsidR="00907CEF" w:rsidRPr="00E50593" w:rsidRDefault="00907CEF" w:rsidP="00907CEF">
      <w:pPr>
        <w:jc w:val="center"/>
        <w:rPr>
          <w:b/>
          <w:bCs/>
          <w:sz w:val="32"/>
          <w:szCs w:val="32"/>
        </w:rPr>
      </w:pPr>
      <w:r w:rsidRPr="00E50593">
        <w:rPr>
          <w:b/>
          <w:bCs/>
          <w:sz w:val="32"/>
          <w:szCs w:val="32"/>
        </w:rPr>
        <w:t>"Taking Another Listen: Engaging New Audience Members of Color"</w:t>
      </w:r>
    </w:p>
    <w:p w14:paraId="727B80AB" w14:textId="04874542" w:rsidR="00907CEF" w:rsidRPr="00E50593" w:rsidRDefault="001E7D24" w:rsidP="00907CEF">
      <w:pPr>
        <w:jc w:val="center"/>
        <w:rPr>
          <w:b/>
          <w:bCs/>
          <w:sz w:val="32"/>
          <w:szCs w:val="32"/>
        </w:rPr>
      </w:pPr>
      <w:r w:rsidRPr="00E50593">
        <w:rPr>
          <w:b/>
          <w:bCs/>
          <w:sz w:val="32"/>
          <w:szCs w:val="32"/>
        </w:rPr>
        <w:t>September</w:t>
      </w:r>
      <w:r w:rsidR="00907CEF" w:rsidRPr="00E50593">
        <w:rPr>
          <w:b/>
          <w:bCs/>
          <w:sz w:val="32"/>
          <w:szCs w:val="32"/>
        </w:rPr>
        <w:t xml:space="preserve"> 2024</w:t>
      </w:r>
    </w:p>
    <w:p w14:paraId="5B636A8C" w14:textId="77777777" w:rsidR="00907CEF" w:rsidRDefault="00907CEF" w:rsidP="00907CEF">
      <w:pPr>
        <w:jc w:val="center"/>
      </w:pPr>
    </w:p>
    <w:p w14:paraId="3AE0442E" w14:textId="1C812249" w:rsidR="00907CEF" w:rsidRPr="00E50593" w:rsidRDefault="00907CEF" w:rsidP="00907CEF">
      <w:pPr>
        <w:jc w:val="center"/>
        <w:rPr>
          <w:b/>
          <w:bCs/>
          <w:color w:val="FF0000"/>
          <w:sz w:val="28"/>
          <w:szCs w:val="28"/>
          <w:u w:val="single"/>
        </w:rPr>
      </w:pPr>
      <w:r w:rsidRPr="00E50593">
        <w:rPr>
          <w:b/>
          <w:bCs/>
          <w:color w:val="FF0000"/>
          <w:sz w:val="28"/>
          <w:szCs w:val="28"/>
          <w:u w:val="single"/>
        </w:rPr>
        <w:t>WSSO D&amp;I Committee responses</w:t>
      </w:r>
    </w:p>
    <w:p w14:paraId="0B5EE6F7" w14:textId="77777777" w:rsidR="00907CEF" w:rsidRDefault="00907CEF" w:rsidP="00907CEF">
      <w:pPr>
        <w:jc w:val="center"/>
      </w:pPr>
    </w:p>
    <w:p w14:paraId="76E379CD" w14:textId="683D3FB8" w:rsidR="00907CEF" w:rsidRPr="00E50593" w:rsidRDefault="00907CEF" w:rsidP="00907CEF">
      <w:pPr>
        <w:rPr>
          <w:b/>
          <w:bCs/>
        </w:rPr>
      </w:pPr>
      <w:r w:rsidRPr="00E50593">
        <w:rPr>
          <w:b/>
          <w:bCs/>
        </w:rPr>
        <w:t>From Mary Ellen Baxter:</w:t>
      </w:r>
    </w:p>
    <w:p w14:paraId="0C351EB2" w14:textId="55EBAB91" w:rsidR="00907CEF" w:rsidRDefault="00907CEF" w:rsidP="00907CEF">
      <w:pPr>
        <w:ind w:left="720"/>
        <w:rPr>
          <w:i/>
          <w:iCs/>
        </w:rPr>
      </w:pPr>
      <w:r w:rsidRPr="00907CEF">
        <w:rPr>
          <w:i/>
          <w:iCs/>
        </w:rPr>
        <w:t>Yes, I viewed the webinar. It was quite in</w:t>
      </w:r>
      <w:r>
        <w:rPr>
          <w:i/>
          <w:iCs/>
        </w:rPr>
        <w:t>te</w:t>
      </w:r>
      <w:r w:rsidRPr="00907CEF">
        <w:rPr>
          <w:i/>
          <w:iCs/>
        </w:rPr>
        <w:t xml:space="preserve">resting. I think you are very conscious of the need to engage artists and composers of color for our concerts. I think we can be more </w:t>
      </w:r>
      <w:proofErr w:type="gramStart"/>
      <w:r w:rsidRPr="00907CEF">
        <w:rPr>
          <w:i/>
          <w:iCs/>
        </w:rPr>
        <w:t>intentional  about</w:t>
      </w:r>
      <w:proofErr w:type="gramEnd"/>
      <w:r w:rsidRPr="00907CEF">
        <w:rPr>
          <w:i/>
          <w:iCs/>
        </w:rPr>
        <w:t xml:space="preserve"> advertising. It was mentioned in the webinar to survey the community to see what can connect the audience of color to classical music. Many think it's boring to listen to classical music but can be caught singing catchy commercials or humming cartoons.</w:t>
      </w:r>
      <w:r w:rsidRPr="00907CEF">
        <w:rPr>
          <w:i/>
          <w:iCs/>
        </w:rPr>
        <w:br/>
        <w:t xml:space="preserve">We might have to send </w:t>
      </w:r>
      <w:proofErr w:type="spellStart"/>
      <w:r w:rsidRPr="00907CEF">
        <w:rPr>
          <w:i/>
          <w:iCs/>
        </w:rPr>
        <w:t>Embassators</w:t>
      </w:r>
      <w:proofErr w:type="spellEnd"/>
      <w:r w:rsidRPr="00907CEF">
        <w:rPr>
          <w:i/>
          <w:iCs/>
        </w:rPr>
        <w:t xml:space="preserve"> to </w:t>
      </w:r>
      <w:proofErr w:type="gramStart"/>
      <w:r w:rsidRPr="00907CEF">
        <w:rPr>
          <w:i/>
          <w:iCs/>
        </w:rPr>
        <w:t>community  events</w:t>
      </w:r>
      <w:proofErr w:type="gramEnd"/>
      <w:r w:rsidRPr="00907CEF">
        <w:rPr>
          <w:i/>
          <w:iCs/>
        </w:rPr>
        <w:t xml:space="preserve"> with our posters. I did click on save the pdf. If I have other thoughts, I'll send them to you.</w:t>
      </w:r>
      <w:r w:rsidRPr="00907CEF">
        <w:rPr>
          <w:i/>
          <w:iCs/>
        </w:rPr>
        <w:br/>
        <w:t>Mary Ellen Baxter.</w:t>
      </w:r>
    </w:p>
    <w:p w14:paraId="09B47256" w14:textId="21D158AC" w:rsidR="00907CEF" w:rsidRPr="00E50593" w:rsidRDefault="00907CEF" w:rsidP="00907CEF">
      <w:pPr>
        <w:rPr>
          <w:b/>
          <w:bCs/>
        </w:rPr>
      </w:pPr>
      <w:r w:rsidRPr="00E50593">
        <w:rPr>
          <w:b/>
          <w:bCs/>
        </w:rPr>
        <w:t>From Charles Yocum:</w:t>
      </w:r>
    </w:p>
    <w:p w14:paraId="5F07C482" w14:textId="62F853CE" w:rsidR="00907CEF" w:rsidRPr="00907CEF" w:rsidRDefault="00907CEF" w:rsidP="00907CEF">
      <w:pPr>
        <w:ind w:left="720"/>
        <w:rPr>
          <w:i/>
          <w:iCs/>
        </w:rPr>
      </w:pPr>
      <w:r w:rsidRPr="00907CEF">
        <w:rPr>
          <w:i/>
          <w:iCs/>
        </w:rPr>
        <w:t>I don't have a lot of feedback regarding the recording.  I believe you have done an excellent job of including music and artists reflecting a diverse group of people over the past several years:</w:t>
      </w:r>
    </w:p>
    <w:p w14:paraId="480A8DA3" w14:textId="77777777" w:rsidR="00907CEF" w:rsidRPr="00907CEF" w:rsidRDefault="00907CEF" w:rsidP="00907CEF">
      <w:pPr>
        <w:ind w:left="720"/>
        <w:rPr>
          <w:i/>
          <w:iCs/>
        </w:rPr>
      </w:pPr>
    </w:p>
    <w:p w14:paraId="57E87AF5" w14:textId="77777777" w:rsidR="00907CEF" w:rsidRPr="00907CEF" w:rsidRDefault="00907CEF" w:rsidP="00907CEF">
      <w:pPr>
        <w:ind w:left="720"/>
        <w:rPr>
          <w:i/>
          <w:iCs/>
        </w:rPr>
      </w:pPr>
      <w:r w:rsidRPr="00907CEF">
        <w:rPr>
          <w:i/>
          <w:iCs/>
        </w:rPr>
        <w:t>Florence Price in 2020</w:t>
      </w:r>
    </w:p>
    <w:p w14:paraId="0CC1F38E" w14:textId="77777777" w:rsidR="00907CEF" w:rsidRPr="00907CEF" w:rsidRDefault="00907CEF" w:rsidP="00907CEF">
      <w:pPr>
        <w:ind w:left="720"/>
        <w:rPr>
          <w:i/>
          <w:iCs/>
        </w:rPr>
      </w:pPr>
      <w:r w:rsidRPr="00907CEF">
        <w:rPr>
          <w:i/>
          <w:iCs/>
        </w:rPr>
        <w:t xml:space="preserve">Jerod </w:t>
      </w:r>
      <w:proofErr w:type="spellStart"/>
      <w:r w:rsidRPr="00907CEF">
        <w:rPr>
          <w:i/>
          <w:iCs/>
        </w:rPr>
        <w:t>Impichchaachaaha</w:t>
      </w:r>
      <w:proofErr w:type="spellEnd"/>
      <w:r w:rsidRPr="00907CEF">
        <w:rPr>
          <w:i/>
          <w:iCs/>
        </w:rPr>
        <w:t xml:space="preserve"> Tate and Danielle Carr in 2021</w:t>
      </w:r>
    </w:p>
    <w:p w14:paraId="07A94D4E" w14:textId="77777777" w:rsidR="00907CEF" w:rsidRPr="00907CEF" w:rsidRDefault="00907CEF" w:rsidP="00907CEF">
      <w:pPr>
        <w:ind w:left="720"/>
        <w:rPr>
          <w:i/>
          <w:iCs/>
        </w:rPr>
      </w:pPr>
      <w:r w:rsidRPr="00907CEF">
        <w:rPr>
          <w:i/>
          <w:iCs/>
        </w:rPr>
        <w:t>Scott Joplin, Capital Area Music Association and Erin Graham in 2022</w:t>
      </w:r>
    </w:p>
    <w:p w14:paraId="05075E17" w14:textId="77777777" w:rsidR="00907CEF" w:rsidRPr="00907CEF" w:rsidRDefault="00907CEF" w:rsidP="00907CEF">
      <w:pPr>
        <w:ind w:left="720"/>
        <w:rPr>
          <w:i/>
          <w:iCs/>
        </w:rPr>
      </w:pPr>
      <w:r w:rsidRPr="00907CEF">
        <w:rPr>
          <w:i/>
          <w:iCs/>
        </w:rPr>
        <w:t xml:space="preserve">Joseph Bologna, Coleridge-Taylor </w:t>
      </w:r>
      <w:proofErr w:type="spellStart"/>
      <w:r w:rsidRPr="00907CEF">
        <w:rPr>
          <w:i/>
          <w:iCs/>
        </w:rPr>
        <w:t>Perkinson</w:t>
      </w:r>
      <w:proofErr w:type="spellEnd"/>
      <w:r w:rsidRPr="00907CEF">
        <w:rPr>
          <w:i/>
          <w:iCs/>
        </w:rPr>
        <w:t>, Samuel Coleridge-Taylor, Eric Hinton and Jose Elizondo in 2023</w:t>
      </w:r>
    </w:p>
    <w:p w14:paraId="06B1470A" w14:textId="77777777" w:rsidR="00907CEF" w:rsidRPr="00907CEF" w:rsidRDefault="00907CEF" w:rsidP="00907CEF">
      <w:pPr>
        <w:ind w:left="720"/>
        <w:rPr>
          <w:i/>
          <w:iCs/>
        </w:rPr>
      </w:pPr>
    </w:p>
    <w:p w14:paraId="59FF0454" w14:textId="77777777" w:rsidR="00907CEF" w:rsidRPr="00907CEF" w:rsidRDefault="00907CEF" w:rsidP="00907CEF">
      <w:pPr>
        <w:ind w:left="720"/>
        <w:rPr>
          <w:i/>
          <w:iCs/>
        </w:rPr>
      </w:pPr>
      <w:r w:rsidRPr="00907CEF">
        <w:rPr>
          <w:i/>
          <w:iCs/>
        </w:rPr>
        <w:t>I'm not sure how much it's impacted the diversity of our audience, but it certainly has exposed those who attend our concerts to a wide variety of diverse artists.  Thank you for your efforts.</w:t>
      </w:r>
    </w:p>
    <w:p w14:paraId="7201B5D4" w14:textId="77777777" w:rsidR="00907CEF" w:rsidRPr="00907CEF" w:rsidRDefault="00907CEF" w:rsidP="00907CEF"/>
    <w:p w14:paraId="47A77CE0" w14:textId="277F37F1" w:rsidR="00E50593" w:rsidRDefault="00E50593">
      <w:r>
        <w:br w:type="page"/>
      </w:r>
    </w:p>
    <w:p w14:paraId="5691E4AD" w14:textId="77777777" w:rsidR="00907CEF" w:rsidRDefault="00907CEF" w:rsidP="00907CEF">
      <w:pPr>
        <w:jc w:val="center"/>
      </w:pPr>
    </w:p>
    <w:p w14:paraId="51EE504E" w14:textId="5478A8C0" w:rsidR="00907CEF" w:rsidRPr="00E50593" w:rsidRDefault="00907CEF" w:rsidP="00907CEF">
      <w:pPr>
        <w:jc w:val="center"/>
        <w:rPr>
          <w:b/>
          <w:bCs/>
          <w:color w:val="FF0000"/>
          <w:sz w:val="28"/>
          <w:szCs w:val="28"/>
          <w:u w:val="single"/>
        </w:rPr>
      </w:pPr>
      <w:r w:rsidRPr="00E50593">
        <w:rPr>
          <w:b/>
          <w:bCs/>
          <w:color w:val="FF0000"/>
          <w:sz w:val="28"/>
          <w:szCs w:val="28"/>
          <w:u w:val="single"/>
        </w:rPr>
        <w:t>Some transcription</w:t>
      </w:r>
      <w:r w:rsidR="001E7D24" w:rsidRPr="00E50593">
        <w:rPr>
          <w:b/>
          <w:bCs/>
          <w:color w:val="FF0000"/>
          <w:sz w:val="28"/>
          <w:szCs w:val="28"/>
          <w:u w:val="single"/>
        </w:rPr>
        <w:t>s</w:t>
      </w:r>
      <w:r w:rsidRPr="00E50593">
        <w:rPr>
          <w:b/>
          <w:bCs/>
          <w:color w:val="FF0000"/>
          <w:sz w:val="28"/>
          <w:szCs w:val="28"/>
          <w:u w:val="single"/>
        </w:rPr>
        <w:t xml:space="preserve"> &amp; Power Point highlights of the webinar </w:t>
      </w:r>
    </w:p>
    <w:p w14:paraId="4D337B64" w14:textId="4CB835A1" w:rsidR="00907CEF" w:rsidRPr="00E50593" w:rsidRDefault="00907CEF" w:rsidP="00907CEF">
      <w:pPr>
        <w:jc w:val="center"/>
        <w:rPr>
          <w:b/>
          <w:bCs/>
          <w:color w:val="FF0000"/>
          <w:sz w:val="28"/>
          <w:szCs w:val="28"/>
          <w:u w:val="single"/>
        </w:rPr>
      </w:pPr>
      <w:r w:rsidRPr="00E50593">
        <w:rPr>
          <w:b/>
          <w:bCs/>
          <w:color w:val="FF0000"/>
          <w:sz w:val="28"/>
          <w:szCs w:val="28"/>
          <w:u w:val="single"/>
        </w:rPr>
        <w:t>excerpted by Jennifer Sacher Wiley</w:t>
      </w:r>
    </w:p>
    <w:p w14:paraId="586746B5" w14:textId="77777777" w:rsidR="00907CEF" w:rsidRDefault="00907CEF" w:rsidP="00907CEF">
      <w:pPr>
        <w:jc w:val="center"/>
      </w:pPr>
    </w:p>
    <w:p w14:paraId="68941B83" w14:textId="45DD882B" w:rsidR="001E7D24" w:rsidRPr="00E50593" w:rsidRDefault="001E7D24" w:rsidP="00907CEF">
      <w:pPr>
        <w:jc w:val="center"/>
        <w:rPr>
          <w:b/>
          <w:bCs/>
          <w:sz w:val="28"/>
          <w:szCs w:val="28"/>
        </w:rPr>
      </w:pPr>
      <w:r w:rsidRPr="00E50593">
        <w:rPr>
          <w:b/>
          <w:bCs/>
          <w:sz w:val="28"/>
          <w:szCs w:val="28"/>
        </w:rPr>
        <w:t>Who Listens to Classical Music</w:t>
      </w:r>
    </w:p>
    <w:p w14:paraId="2CBA7D23" w14:textId="77777777" w:rsidR="001E7D24" w:rsidRDefault="001E7D24" w:rsidP="00907CEF">
      <w:pPr>
        <w:jc w:val="center"/>
      </w:pPr>
    </w:p>
    <w:p w14:paraId="2F8F9B0B" w14:textId="18441BE0" w:rsidR="001E7D24" w:rsidRDefault="001E7D24" w:rsidP="00907CEF">
      <w:pPr>
        <w:jc w:val="center"/>
      </w:pPr>
      <w:r>
        <w:rPr>
          <w:noProof/>
        </w:rPr>
        <w:drawing>
          <wp:inline distT="0" distB="0" distL="0" distR="0" wp14:anchorId="07EE14FA" wp14:editId="2182596C">
            <wp:extent cx="5943600" cy="3422650"/>
            <wp:effectExtent l="0" t="0" r="0" b="6350"/>
            <wp:docPr id="559310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0359" name="Picture 55931035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422650"/>
                    </a:xfrm>
                    <a:prstGeom prst="rect">
                      <a:avLst/>
                    </a:prstGeom>
                  </pic:spPr>
                </pic:pic>
              </a:graphicData>
            </a:graphic>
          </wp:inline>
        </w:drawing>
      </w:r>
    </w:p>
    <w:p w14:paraId="10936176" w14:textId="77777777" w:rsidR="00E50593" w:rsidRDefault="00E50593" w:rsidP="00907CEF">
      <w:pPr>
        <w:jc w:val="center"/>
      </w:pPr>
    </w:p>
    <w:p w14:paraId="2C735D12" w14:textId="755F49BE" w:rsidR="00E50593" w:rsidRPr="00E50593" w:rsidRDefault="00E50593" w:rsidP="00907CEF">
      <w:pPr>
        <w:jc w:val="center"/>
        <w:rPr>
          <w:b/>
          <w:bCs/>
          <w:sz w:val="28"/>
          <w:szCs w:val="28"/>
        </w:rPr>
      </w:pPr>
      <w:r w:rsidRPr="00E50593">
        <w:rPr>
          <w:b/>
          <w:bCs/>
          <w:sz w:val="28"/>
          <w:szCs w:val="28"/>
        </w:rPr>
        <w:t>Why People Don’t Listen to Classical Music</w:t>
      </w:r>
    </w:p>
    <w:p w14:paraId="17E6136D" w14:textId="77777777" w:rsidR="00E50593" w:rsidRDefault="00E50593" w:rsidP="00907CEF">
      <w:pPr>
        <w:jc w:val="center"/>
      </w:pPr>
    </w:p>
    <w:p w14:paraId="107E3C00" w14:textId="3BB4319D" w:rsidR="00E50593" w:rsidRDefault="00E50593" w:rsidP="00907CEF">
      <w:pPr>
        <w:jc w:val="center"/>
      </w:pPr>
      <w:r>
        <w:rPr>
          <w:noProof/>
        </w:rPr>
        <w:drawing>
          <wp:inline distT="0" distB="0" distL="0" distR="0" wp14:anchorId="0AE01C0B" wp14:editId="1FA646CF">
            <wp:extent cx="5943600" cy="2660015"/>
            <wp:effectExtent l="0" t="0" r="0" b="0"/>
            <wp:docPr id="1957924022" name="Picture 2" descr="A comparison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24022" name="Picture 2" descr="A comparison of a char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660015"/>
                    </a:xfrm>
                    <a:prstGeom prst="rect">
                      <a:avLst/>
                    </a:prstGeom>
                  </pic:spPr>
                </pic:pic>
              </a:graphicData>
            </a:graphic>
          </wp:inline>
        </w:drawing>
      </w:r>
    </w:p>
    <w:p w14:paraId="49665AB3" w14:textId="77777777" w:rsidR="00E50593" w:rsidRDefault="00E50593">
      <w:r>
        <w:br w:type="page"/>
      </w:r>
    </w:p>
    <w:p w14:paraId="4F4F2FF4" w14:textId="06CB897E" w:rsidR="00E50593" w:rsidRPr="00E50593" w:rsidRDefault="00E50593" w:rsidP="00E50593">
      <w:pPr>
        <w:jc w:val="center"/>
        <w:rPr>
          <w:b/>
          <w:bCs/>
          <w:sz w:val="28"/>
          <w:szCs w:val="28"/>
        </w:rPr>
      </w:pPr>
      <w:r w:rsidRPr="00E50593">
        <w:rPr>
          <w:b/>
          <w:bCs/>
          <w:sz w:val="28"/>
          <w:szCs w:val="28"/>
        </w:rPr>
        <w:lastRenderedPageBreak/>
        <w:t>The Social Environment of an Orchestra Concert</w:t>
      </w:r>
    </w:p>
    <w:p w14:paraId="2BEF8486" w14:textId="77777777" w:rsidR="00E50593" w:rsidRDefault="00E50593" w:rsidP="00E50593">
      <w:pPr>
        <w:jc w:val="center"/>
      </w:pPr>
    </w:p>
    <w:p w14:paraId="1EBBDD33" w14:textId="77777777" w:rsidR="00E50593" w:rsidRDefault="00E50593" w:rsidP="00E50593">
      <w:pPr>
        <w:jc w:val="center"/>
      </w:pPr>
      <w:r>
        <w:rPr>
          <w:noProof/>
        </w:rPr>
        <w:drawing>
          <wp:inline distT="0" distB="0" distL="0" distR="0" wp14:anchorId="32493A10" wp14:editId="3E4551CD">
            <wp:extent cx="5537200" cy="7708900"/>
            <wp:effectExtent l="0" t="0" r="0" b="0"/>
            <wp:docPr id="87687378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73786" name="Picture 5" descr="A screenshot of a compu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537200" cy="7708900"/>
                    </a:xfrm>
                    <a:prstGeom prst="rect">
                      <a:avLst/>
                    </a:prstGeom>
                  </pic:spPr>
                </pic:pic>
              </a:graphicData>
            </a:graphic>
          </wp:inline>
        </w:drawing>
      </w:r>
    </w:p>
    <w:p w14:paraId="2821C32C" w14:textId="77777777" w:rsidR="00E50593" w:rsidRDefault="00E50593" w:rsidP="00E50593">
      <w:pPr>
        <w:jc w:val="center"/>
      </w:pPr>
    </w:p>
    <w:p w14:paraId="40928042" w14:textId="72AFC7C6" w:rsidR="00E50593" w:rsidRDefault="00E50593" w:rsidP="00907CEF">
      <w:pPr>
        <w:jc w:val="center"/>
      </w:pPr>
      <w:r>
        <w:rPr>
          <w:noProof/>
        </w:rPr>
        <w:drawing>
          <wp:inline distT="0" distB="0" distL="0" distR="0" wp14:anchorId="5C8FEC44" wp14:editId="608D1688">
            <wp:extent cx="5943600" cy="2774950"/>
            <wp:effectExtent l="0" t="0" r="0" b="6350"/>
            <wp:docPr id="714136456" name="Picture 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36456" name="Picture 3" descr="A close-up of a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p>
    <w:p w14:paraId="2CB6E257" w14:textId="381232A7" w:rsidR="00907CEF" w:rsidRPr="00E50593" w:rsidRDefault="00907CEF" w:rsidP="00907CEF">
      <w:pPr>
        <w:jc w:val="center"/>
        <w:rPr>
          <w:b/>
          <w:bCs/>
          <w:sz w:val="28"/>
          <w:szCs w:val="28"/>
        </w:rPr>
      </w:pPr>
      <w:r>
        <w:t xml:space="preserve"> </w:t>
      </w:r>
      <w:r w:rsidR="00E50593" w:rsidRPr="00E50593">
        <w:rPr>
          <w:b/>
          <w:bCs/>
          <w:sz w:val="28"/>
          <w:szCs w:val="28"/>
        </w:rPr>
        <w:t>Young People</w:t>
      </w:r>
    </w:p>
    <w:p w14:paraId="4D4B56E2" w14:textId="06E76C89" w:rsidR="00907CEF" w:rsidRDefault="00907CEF" w:rsidP="00907CEF">
      <w:pPr>
        <w:jc w:val="center"/>
      </w:pPr>
      <w:r>
        <w:rPr>
          <w:noProof/>
        </w:rPr>
        <w:drawing>
          <wp:inline distT="0" distB="0" distL="0" distR="0" wp14:anchorId="773B893A" wp14:editId="0B04EAB2">
            <wp:extent cx="5943600" cy="4262120"/>
            <wp:effectExtent l="0" t="0" r="0" b="5080"/>
            <wp:docPr id="2100959504"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59504" name="Picture 1" descr="A screenshot of a mess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262120"/>
                    </a:xfrm>
                    <a:prstGeom prst="rect">
                      <a:avLst/>
                    </a:prstGeom>
                  </pic:spPr>
                </pic:pic>
              </a:graphicData>
            </a:graphic>
          </wp:inline>
        </w:drawing>
      </w:r>
    </w:p>
    <w:p w14:paraId="1451298A" w14:textId="454672C2" w:rsidR="00295467" w:rsidRDefault="00295467">
      <w:r>
        <w:br w:type="page"/>
      </w:r>
    </w:p>
    <w:p w14:paraId="3AAD5AE3" w14:textId="77777777" w:rsidR="001E7D24" w:rsidRPr="00295467" w:rsidRDefault="001E7D24" w:rsidP="00907CEF">
      <w:pPr>
        <w:jc w:val="center"/>
        <w:rPr>
          <w:sz w:val="28"/>
          <w:szCs w:val="28"/>
        </w:rPr>
      </w:pPr>
    </w:p>
    <w:p w14:paraId="627D2B43" w14:textId="18810A94" w:rsidR="001E7D24" w:rsidRPr="00295467" w:rsidRDefault="00E50593" w:rsidP="00907CEF">
      <w:pPr>
        <w:jc w:val="center"/>
        <w:rPr>
          <w:b/>
          <w:bCs/>
          <w:sz w:val="28"/>
          <w:szCs w:val="28"/>
        </w:rPr>
      </w:pPr>
      <w:proofErr w:type="gramStart"/>
      <w:r w:rsidRPr="00295467">
        <w:rPr>
          <w:b/>
          <w:bCs/>
          <w:sz w:val="28"/>
          <w:szCs w:val="28"/>
        </w:rPr>
        <w:t>En</w:t>
      </w:r>
      <w:r w:rsidR="00295467" w:rsidRPr="00295467">
        <w:rPr>
          <w:b/>
          <w:bCs/>
          <w:sz w:val="28"/>
          <w:szCs w:val="28"/>
        </w:rPr>
        <w:t xml:space="preserve">couraging </w:t>
      </w:r>
      <w:r w:rsidR="001E7D24" w:rsidRPr="00295467">
        <w:rPr>
          <w:b/>
          <w:bCs/>
          <w:sz w:val="28"/>
          <w:szCs w:val="28"/>
        </w:rPr>
        <w:t xml:space="preserve"> a</w:t>
      </w:r>
      <w:proofErr w:type="gramEnd"/>
      <w:r w:rsidR="001E7D24" w:rsidRPr="00295467">
        <w:rPr>
          <w:b/>
          <w:bCs/>
          <w:sz w:val="28"/>
          <w:szCs w:val="28"/>
        </w:rPr>
        <w:t xml:space="preserve"> </w:t>
      </w:r>
      <w:r w:rsidR="00295467" w:rsidRPr="00295467">
        <w:rPr>
          <w:b/>
          <w:bCs/>
          <w:sz w:val="28"/>
          <w:szCs w:val="28"/>
        </w:rPr>
        <w:t>First-</w:t>
      </w:r>
      <w:r w:rsidR="001E7D24" w:rsidRPr="00295467">
        <w:rPr>
          <w:b/>
          <w:bCs/>
          <w:sz w:val="28"/>
          <w:szCs w:val="28"/>
        </w:rPr>
        <w:t>Time Experience with Classica Music</w:t>
      </w:r>
    </w:p>
    <w:p w14:paraId="0A130A7D" w14:textId="77777777" w:rsidR="001E7D24" w:rsidRDefault="001E7D24" w:rsidP="00907CEF">
      <w:pPr>
        <w:jc w:val="center"/>
      </w:pPr>
    </w:p>
    <w:p w14:paraId="107BA106" w14:textId="71DD1CB9" w:rsidR="001E7D24" w:rsidRDefault="001E7D24" w:rsidP="00907CEF">
      <w:pPr>
        <w:jc w:val="center"/>
      </w:pPr>
      <w:r>
        <w:rPr>
          <w:noProof/>
        </w:rPr>
        <w:drawing>
          <wp:inline distT="0" distB="0" distL="0" distR="0" wp14:anchorId="4AA3D23A" wp14:editId="1D84CA2A">
            <wp:extent cx="5943600" cy="2122170"/>
            <wp:effectExtent l="0" t="0" r="0" b="0"/>
            <wp:docPr id="619860918" name="Picture 3" descr="A diagram of a person with a yellow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60918" name="Picture 3" descr="A diagram of a person with a yellow ha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p w14:paraId="7C60F8DD" w14:textId="6CA12278" w:rsidR="001E7D24" w:rsidRPr="00295467" w:rsidRDefault="001E7D24" w:rsidP="00907CEF">
      <w:pPr>
        <w:jc w:val="center"/>
        <w:rPr>
          <w:b/>
          <w:bCs/>
          <w:sz w:val="28"/>
          <w:szCs w:val="28"/>
        </w:rPr>
      </w:pPr>
      <w:r w:rsidRPr="00295467">
        <w:rPr>
          <w:b/>
          <w:bCs/>
          <w:sz w:val="28"/>
          <w:szCs w:val="28"/>
        </w:rPr>
        <w:t>Partnerships with Local Artists, Bridging other Genres</w:t>
      </w:r>
    </w:p>
    <w:p w14:paraId="2BA897BD" w14:textId="109425F8" w:rsidR="001E7D24" w:rsidRDefault="001E7D24" w:rsidP="00907CEF">
      <w:pPr>
        <w:jc w:val="center"/>
      </w:pPr>
      <w:r>
        <w:rPr>
          <w:noProof/>
        </w:rPr>
        <w:drawing>
          <wp:inline distT="0" distB="0" distL="0" distR="0" wp14:anchorId="1E8151DE" wp14:editId="27C9F99C">
            <wp:extent cx="6374341" cy="2565400"/>
            <wp:effectExtent l="0" t="0" r="1270" b="0"/>
            <wp:docPr id="667414025" name="Picture 6"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14025" name="Picture 6" descr="A close-up of a mess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8613" cy="2583218"/>
                    </a:xfrm>
                    <a:prstGeom prst="rect">
                      <a:avLst/>
                    </a:prstGeom>
                  </pic:spPr>
                </pic:pic>
              </a:graphicData>
            </a:graphic>
          </wp:inline>
        </w:drawing>
      </w:r>
    </w:p>
    <w:p w14:paraId="07B55B4E" w14:textId="77777777" w:rsidR="001E7D24" w:rsidRDefault="001E7D24" w:rsidP="00907CEF">
      <w:pPr>
        <w:jc w:val="center"/>
      </w:pPr>
    </w:p>
    <w:p w14:paraId="6A5A097B" w14:textId="77777777" w:rsidR="00295467" w:rsidRDefault="00295467">
      <w:pPr>
        <w:rPr>
          <w:b/>
          <w:bCs/>
          <w:sz w:val="28"/>
          <w:szCs w:val="28"/>
        </w:rPr>
      </w:pPr>
      <w:r>
        <w:rPr>
          <w:b/>
          <w:bCs/>
          <w:sz w:val="28"/>
          <w:szCs w:val="28"/>
        </w:rPr>
        <w:br w:type="page"/>
      </w:r>
    </w:p>
    <w:p w14:paraId="6664BD38" w14:textId="0C2B0B38" w:rsidR="001E7D24" w:rsidRDefault="001E7D24" w:rsidP="00907CEF">
      <w:pPr>
        <w:jc w:val="center"/>
        <w:rPr>
          <w:b/>
          <w:bCs/>
          <w:sz w:val="28"/>
          <w:szCs w:val="28"/>
        </w:rPr>
      </w:pPr>
      <w:r w:rsidRPr="00295467">
        <w:rPr>
          <w:b/>
          <w:bCs/>
          <w:sz w:val="28"/>
          <w:szCs w:val="28"/>
        </w:rPr>
        <w:lastRenderedPageBreak/>
        <w:t>Marketing what Music Director Programs</w:t>
      </w:r>
    </w:p>
    <w:p w14:paraId="4D21E138" w14:textId="77777777" w:rsidR="00295467" w:rsidRPr="00295467" w:rsidRDefault="00295467" w:rsidP="00907CEF">
      <w:pPr>
        <w:jc w:val="center"/>
        <w:rPr>
          <w:b/>
          <w:bCs/>
          <w:sz w:val="28"/>
          <w:szCs w:val="28"/>
        </w:rPr>
      </w:pPr>
    </w:p>
    <w:p w14:paraId="2308E55D" w14:textId="3A8030C4" w:rsidR="00907CEF" w:rsidRDefault="00907CEF" w:rsidP="00907CEF">
      <w:pPr>
        <w:jc w:val="center"/>
      </w:pPr>
      <w:r>
        <w:rPr>
          <w:noProof/>
        </w:rPr>
        <w:drawing>
          <wp:inline distT="0" distB="0" distL="0" distR="0" wp14:anchorId="62DBAB23" wp14:editId="3EC45034">
            <wp:extent cx="5659862" cy="4826000"/>
            <wp:effectExtent l="0" t="0" r="4445" b="0"/>
            <wp:docPr id="124600869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08692" name="Picture 2"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71513" cy="4835935"/>
                    </a:xfrm>
                    <a:prstGeom prst="rect">
                      <a:avLst/>
                    </a:prstGeom>
                  </pic:spPr>
                </pic:pic>
              </a:graphicData>
            </a:graphic>
          </wp:inline>
        </w:drawing>
      </w:r>
    </w:p>
    <w:sectPr w:rsidR="00907C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EF"/>
    <w:rsid w:val="001E7D24"/>
    <w:rsid w:val="00295467"/>
    <w:rsid w:val="0081206D"/>
    <w:rsid w:val="00907CEF"/>
    <w:rsid w:val="00E50593"/>
    <w:rsid w:val="00E74AF6"/>
    <w:rsid w:val="00EB015B"/>
    <w:rsid w:val="00EC2179"/>
    <w:rsid w:val="00FB3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BD29A1"/>
  <w15:chartTrackingRefBased/>
  <w15:docId w15:val="{5D64FA2E-2523-EC47-9A03-5C26B7B6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C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7C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7C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7C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7C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7C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C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C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C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C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7C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7C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7C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7C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7C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C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C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CEF"/>
    <w:rPr>
      <w:rFonts w:eastAsiaTheme="majorEastAsia" w:cstheme="majorBidi"/>
      <w:color w:val="272727" w:themeColor="text1" w:themeTint="D8"/>
    </w:rPr>
  </w:style>
  <w:style w:type="paragraph" w:styleId="Title">
    <w:name w:val="Title"/>
    <w:basedOn w:val="Normal"/>
    <w:next w:val="Normal"/>
    <w:link w:val="TitleChar"/>
    <w:uiPriority w:val="10"/>
    <w:qFormat/>
    <w:rsid w:val="00907C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C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CE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C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C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7CEF"/>
    <w:rPr>
      <w:i/>
      <w:iCs/>
      <w:color w:val="404040" w:themeColor="text1" w:themeTint="BF"/>
    </w:rPr>
  </w:style>
  <w:style w:type="paragraph" w:styleId="ListParagraph">
    <w:name w:val="List Paragraph"/>
    <w:basedOn w:val="Normal"/>
    <w:uiPriority w:val="34"/>
    <w:qFormat/>
    <w:rsid w:val="00907CEF"/>
    <w:pPr>
      <w:ind w:left="720"/>
      <w:contextualSpacing/>
    </w:pPr>
  </w:style>
  <w:style w:type="character" w:styleId="IntenseEmphasis">
    <w:name w:val="Intense Emphasis"/>
    <w:basedOn w:val="DefaultParagraphFont"/>
    <w:uiPriority w:val="21"/>
    <w:qFormat/>
    <w:rsid w:val="00907CEF"/>
    <w:rPr>
      <w:i/>
      <w:iCs/>
      <w:color w:val="0F4761" w:themeColor="accent1" w:themeShade="BF"/>
    </w:rPr>
  </w:style>
  <w:style w:type="paragraph" w:styleId="IntenseQuote">
    <w:name w:val="Intense Quote"/>
    <w:basedOn w:val="Normal"/>
    <w:next w:val="Normal"/>
    <w:link w:val="IntenseQuoteChar"/>
    <w:uiPriority w:val="30"/>
    <w:qFormat/>
    <w:rsid w:val="00907C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7CEF"/>
    <w:rPr>
      <w:i/>
      <w:iCs/>
      <w:color w:val="0F4761" w:themeColor="accent1" w:themeShade="BF"/>
    </w:rPr>
  </w:style>
  <w:style w:type="character" w:styleId="IntenseReference">
    <w:name w:val="Intense Reference"/>
    <w:basedOn w:val="DefaultParagraphFont"/>
    <w:uiPriority w:val="32"/>
    <w:qFormat/>
    <w:rsid w:val="00907CE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754904">
      <w:bodyDiv w:val="1"/>
      <w:marLeft w:val="0"/>
      <w:marRight w:val="0"/>
      <w:marTop w:val="0"/>
      <w:marBottom w:val="0"/>
      <w:divBdr>
        <w:top w:val="none" w:sz="0" w:space="0" w:color="auto"/>
        <w:left w:val="none" w:sz="0" w:space="0" w:color="auto"/>
        <w:bottom w:val="none" w:sz="0" w:space="0" w:color="auto"/>
        <w:right w:val="none" w:sz="0" w:space="0" w:color="auto"/>
      </w:divBdr>
      <w:divsChild>
        <w:div w:id="690567972">
          <w:marLeft w:val="0"/>
          <w:marRight w:val="0"/>
          <w:marTop w:val="0"/>
          <w:marBottom w:val="0"/>
          <w:divBdr>
            <w:top w:val="none" w:sz="0" w:space="0" w:color="auto"/>
            <w:left w:val="none" w:sz="0" w:space="0" w:color="auto"/>
            <w:bottom w:val="none" w:sz="0" w:space="0" w:color="auto"/>
            <w:right w:val="none" w:sz="0" w:space="0" w:color="auto"/>
          </w:divBdr>
        </w:div>
        <w:div w:id="1912499508">
          <w:marLeft w:val="0"/>
          <w:marRight w:val="0"/>
          <w:marTop w:val="0"/>
          <w:marBottom w:val="0"/>
          <w:divBdr>
            <w:top w:val="none" w:sz="0" w:space="0" w:color="auto"/>
            <w:left w:val="none" w:sz="0" w:space="0" w:color="auto"/>
            <w:bottom w:val="none" w:sz="0" w:space="0" w:color="auto"/>
            <w:right w:val="none" w:sz="0" w:space="0" w:color="auto"/>
          </w:divBdr>
        </w:div>
        <w:div w:id="435441175">
          <w:marLeft w:val="0"/>
          <w:marRight w:val="0"/>
          <w:marTop w:val="0"/>
          <w:marBottom w:val="0"/>
          <w:divBdr>
            <w:top w:val="none" w:sz="0" w:space="0" w:color="auto"/>
            <w:left w:val="none" w:sz="0" w:space="0" w:color="auto"/>
            <w:bottom w:val="none" w:sz="0" w:space="0" w:color="auto"/>
            <w:right w:val="none" w:sz="0" w:space="0" w:color="auto"/>
          </w:divBdr>
        </w:div>
        <w:div w:id="1669479191">
          <w:marLeft w:val="0"/>
          <w:marRight w:val="0"/>
          <w:marTop w:val="0"/>
          <w:marBottom w:val="0"/>
          <w:divBdr>
            <w:top w:val="none" w:sz="0" w:space="0" w:color="auto"/>
            <w:left w:val="none" w:sz="0" w:space="0" w:color="auto"/>
            <w:bottom w:val="none" w:sz="0" w:space="0" w:color="auto"/>
            <w:right w:val="none" w:sz="0" w:space="0" w:color="auto"/>
          </w:divBdr>
        </w:div>
        <w:div w:id="2119833930">
          <w:marLeft w:val="0"/>
          <w:marRight w:val="0"/>
          <w:marTop w:val="0"/>
          <w:marBottom w:val="0"/>
          <w:divBdr>
            <w:top w:val="none" w:sz="0" w:space="0" w:color="auto"/>
            <w:left w:val="none" w:sz="0" w:space="0" w:color="auto"/>
            <w:bottom w:val="none" w:sz="0" w:space="0" w:color="auto"/>
            <w:right w:val="none" w:sz="0" w:space="0" w:color="auto"/>
          </w:divBdr>
        </w:div>
        <w:div w:id="876821869">
          <w:marLeft w:val="0"/>
          <w:marRight w:val="0"/>
          <w:marTop w:val="0"/>
          <w:marBottom w:val="0"/>
          <w:divBdr>
            <w:top w:val="none" w:sz="0" w:space="0" w:color="auto"/>
            <w:left w:val="none" w:sz="0" w:space="0" w:color="auto"/>
            <w:bottom w:val="none" w:sz="0" w:space="0" w:color="auto"/>
            <w:right w:val="none" w:sz="0" w:space="0" w:color="auto"/>
          </w:divBdr>
        </w:div>
        <w:div w:id="610087646">
          <w:marLeft w:val="0"/>
          <w:marRight w:val="0"/>
          <w:marTop w:val="0"/>
          <w:marBottom w:val="0"/>
          <w:divBdr>
            <w:top w:val="none" w:sz="0" w:space="0" w:color="auto"/>
            <w:left w:val="none" w:sz="0" w:space="0" w:color="auto"/>
            <w:bottom w:val="none" w:sz="0" w:space="0" w:color="auto"/>
            <w:right w:val="none" w:sz="0" w:space="0" w:color="auto"/>
          </w:divBdr>
        </w:div>
        <w:div w:id="38240071">
          <w:marLeft w:val="0"/>
          <w:marRight w:val="0"/>
          <w:marTop w:val="0"/>
          <w:marBottom w:val="0"/>
          <w:divBdr>
            <w:top w:val="none" w:sz="0" w:space="0" w:color="auto"/>
            <w:left w:val="none" w:sz="0" w:space="0" w:color="auto"/>
            <w:bottom w:val="none" w:sz="0" w:space="0" w:color="auto"/>
            <w:right w:val="none" w:sz="0" w:space="0" w:color="auto"/>
          </w:divBdr>
        </w:div>
      </w:divsChild>
    </w:div>
    <w:div w:id="1798721400">
      <w:bodyDiv w:val="1"/>
      <w:marLeft w:val="0"/>
      <w:marRight w:val="0"/>
      <w:marTop w:val="0"/>
      <w:marBottom w:val="0"/>
      <w:divBdr>
        <w:top w:val="none" w:sz="0" w:space="0" w:color="auto"/>
        <w:left w:val="none" w:sz="0" w:space="0" w:color="auto"/>
        <w:bottom w:val="none" w:sz="0" w:space="0" w:color="auto"/>
        <w:right w:val="none" w:sz="0" w:space="0" w:color="auto"/>
      </w:divBdr>
      <w:divsChild>
        <w:div w:id="824711173">
          <w:marLeft w:val="0"/>
          <w:marRight w:val="0"/>
          <w:marTop w:val="0"/>
          <w:marBottom w:val="0"/>
          <w:divBdr>
            <w:top w:val="none" w:sz="0" w:space="0" w:color="auto"/>
            <w:left w:val="none" w:sz="0" w:space="0" w:color="auto"/>
            <w:bottom w:val="none" w:sz="0" w:space="0" w:color="auto"/>
            <w:right w:val="none" w:sz="0" w:space="0" w:color="auto"/>
          </w:divBdr>
        </w:div>
        <w:div w:id="163863955">
          <w:marLeft w:val="0"/>
          <w:marRight w:val="0"/>
          <w:marTop w:val="0"/>
          <w:marBottom w:val="0"/>
          <w:divBdr>
            <w:top w:val="none" w:sz="0" w:space="0" w:color="auto"/>
            <w:left w:val="none" w:sz="0" w:space="0" w:color="auto"/>
            <w:bottom w:val="none" w:sz="0" w:space="0" w:color="auto"/>
            <w:right w:val="none" w:sz="0" w:space="0" w:color="auto"/>
          </w:divBdr>
        </w:div>
        <w:div w:id="2087682039">
          <w:marLeft w:val="0"/>
          <w:marRight w:val="0"/>
          <w:marTop w:val="0"/>
          <w:marBottom w:val="0"/>
          <w:divBdr>
            <w:top w:val="none" w:sz="0" w:space="0" w:color="auto"/>
            <w:left w:val="none" w:sz="0" w:space="0" w:color="auto"/>
            <w:bottom w:val="none" w:sz="0" w:space="0" w:color="auto"/>
            <w:right w:val="none" w:sz="0" w:space="0" w:color="auto"/>
          </w:divBdr>
        </w:div>
        <w:div w:id="1509100017">
          <w:marLeft w:val="0"/>
          <w:marRight w:val="0"/>
          <w:marTop w:val="0"/>
          <w:marBottom w:val="0"/>
          <w:divBdr>
            <w:top w:val="none" w:sz="0" w:space="0" w:color="auto"/>
            <w:left w:val="none" w:sz="0" w:space="0" w:color="auto"/>
            <w:bottom w:val="none" w:sz="0" w:space="0" w:color="auto"/>
            <w:right w:val="none" w:sz="0" w:space="0" w:color="auto"/>
          </w:divBdr>
        </w:div>
        <w:div w:id="1938559726">
          <w:marLeft w:val="0"/>
          <w:marRight w:val="0"/>
          <w:marTop w:val="0"/>
          <w:marBottom w:val="0"/>
          <w:divBdr>
            <w:top w:val="none" w:sz="0" w:space="0" w:color="auto"/>
            <w:left w:val="none" w:sz="0" w:space="0" w:color="auto"/>
            <w:bottom w:val="none" w:sz="0" w:space="0" w:color="auto"/>
            <w:right w:val="none" w:sz="0" w:space="0" w:color="auto"/>
          </w:divBdr>
        </w:div>
        <w:div w:id="1346441364">
          <w:marLeft w:val="0"/>
          <w:marRight w:val="0"/>
          <w:marTop w:val="0"/>
          <w:marBottom w:val="0"/>
          <w:divBdr>
            <w:top w:val="none" w:sz="0" w:space="0" w:color="auto"/>
            <w:left w:val="none" w:sz="0" w:space="0" w:color="auto"/>
            <w:bottom w:val="none" w:sz="0" w:space="0" w:color="auto"/>
            <w:right w:val="none" w:sz="0" w:space="0" w:color="auto"/>
          </w:divBdr>
        </w:div>
        <w:div w:id="176965536">
          <w:marLeft w:val="0"/>
          <w:marRight w:val="0"/>
          <w:marTop w:val="0"/>
          <w:marBottom w:val="0"/>
          <w:divBdr>
            <w:top w:val="none" w:sz="0" w:space="0" w:color="auto"/>
            <w:left w:val="none" w:sz="0" w:space="0" w:color="auto"/>
            <w:bottom w:val="none" w:sz="0" w:space="0" w:color="auto"/>
            <w:right w:val="none" w:sz="0" w:space="0" w:color="auto"/>
          </w:divBdr>
        </w:div>
        <w:div w:id="1913851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Wiley, Jennifer Sacher</dc:creator>
  <cp:keywords/>
  <dc:description/>
  <cp:lastModifiedBy>Wiley, Jennifer Sacher</cp:lastModifiedBy>
  <cp:revision>2</cp:revision>
  <dcterms:created xsi:type="dcterms:W3CDTF">2024-10-19T19:06:00Z</dcterms:created>
  <dcterms:modified xsi:type="dcterms:W3CDTF">2024-10-20T06:42:00Z</dcterms:modified>
</cp:coreProperties>
</file>